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F1CD7" w:rsidRDefault="001F6782" w:rsidP="00AF1CD7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-86995</wp:posOffset>
                </wp:positionV>
                <wp:extent cx="5523230" cy="1033145"/>
                <wp:effectExtent l="13335" t="8255" r="6985" b="63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3230" cy="1033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14F" w:rsidRDefault="00F9714F" w:rsidP="00AF1CD7">
                            <w:pPr>
                              <w:jc w:val="center"/>
                            </w:pPr>
                            <w:r w:rsidRPr="00AF1CD7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513490" cy="1068193"/>
                                  <wp:effectExtent l="0" t="0" r="0" b="0"/>
                                  <wp:docPr id="3" name="il_fi" descr="http://ec.europa.eu/enterprise/faq/pic/C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ec.europa.eu/enterprise/faq/pic/C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3990" cy="10685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1.3pt;margin-top:-6.85pt;width:434.9pt;height:8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">
                <v:textbox>
                  <w:txbxContent>
                    <w:p w:rsidR="00F9714F" w:rsidRDefault="00F9714F" w:rsidP="00AF1CD7">
                      <w:pPr>
                        <w:jc w:val="center"/>
                      </w:pPr>
                      <w:r w:rsidRPr="00AF1CD7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513490" cy="1068193"/>
                            <wp:effectExtent l="0" t="0" r="0" b="0"/>
                            <wp:docPr id="3" name="il_fi" descr="http://ec.europa.eu/enterprise/faq/pic/C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ec.europa.eu/enterprise/faq/pic/C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3990" cy="10685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F1CD7" w:rsidRDefault="00AF1CD7"/>
    <w:p w:rsidR="00AF1CD7" w:rsidRDefault="001F678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299720</wp:posOffset>
                </wp:positionV>
                <wp:extent cx="5519420" cy="922020"/>
                <wp:effectExtent l="7620" t="12700" r="6985" b="825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942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14F" w:rsidRPr="00AF1CD7" w:rsidRDefault="00F9714F" w:rsidP="00D170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F1CD7">
                              <w:rPr>
                                <w:b/>
                                <w:sz w:val="28"/>
                                <w:szCs w:val="28"/>
                              </w:rPr>
                              <w:t>Morris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&amp; Perry</w:t>
                            </w:r>
                            <w:r w:rsidRPr="00AF1CD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Ltd </w:t>
                            </w:r>
                          </w:p>
                          <w:p w:rsidR="00F9714F" w:rsidRDefault="00F9714F" w:rsidP="00D170BC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AF1CD7">
                              <w:rPr>
                                <w:b/>
                              </w:rPr>
                              <w:t>Tout Quarry,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AF1CD7">
                              <w:rPr>
                                <w:b/>
                              </w:rPr>
                              <w:t>Charlton Ad</w:t>
                            </w:r>
                            <w:r>
                              <w:rPr>
                                <w:b/>
                              </w:rPr>
                              <w:t>am</w:t>
                            </w:r>
                            <w:r w:rsidRPr="00AF1CD7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F9714F" w:rsidRPr="00AF1CD7" w:rsidRDefault="00F9714F" w:rsidP="00D170BC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Somerset</w:t>
                            </w:r>
                            <w:r w:rsidRPr="00AF1CD7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    </w:t>
                            </w:r>
                            <w:r w:rsidRPr="00AF1CD7">
                              <w:rPr>
                                <w:b/>
                              </w:rPr>
                              <w:t>TA11 7AN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21.6pt;margin-top:23.6pt;width:434.6pt;height:7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">
                <v:textbox>
                  <w:txbxContent>
                    <w:p w:rsidR="00F9714F" w:rsidRPr="00AF1CD7" w:rsidRDefault="00F9714F" w:rsidP="00D170BC">
                      <w:pPr>
                        <w:spacing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F1CD7">
                        <w:rPr>
                          <w:b/>
                          <w:sz w:val="28"/>
                          <w:szCs w:val="28"/>
                        </w:rPr>
                        <w:t>Morris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&amp; Perry</w:t>
                      </w:r>
                      <w:r w:rsidRPr="00AF1CD7">
                        <w:rPr>
                          <w:b/>
                          <w:sz w:val="28"/>
                          <w:szCs w:val="28"/>
                        </w:rPr>
                        <w:t xml:space="preserve"> Ltd </w:t>
                      </w:r>
                    </w:p>
                    <w:p w:rsidR="00F9714F" w:rsidRDefault="00F9714F" w:rsidP="00D170BC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 w:rsidRPr="00AF1CD7">
                        <w:rPr>
                          <w:b/>
                        </w:rPr>
                        <w:t>Tout Quarry,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AF1CD7">
                        <w:rPr>
                          <w:b/>
                        </w:rPr>
                        <w:t>Charlton Ad</w:t>
                      </w:r>
                      <w:r>
                        <w:rPr>
                          <w:b/>
                        </w:rPr>
                        <w:t>am</w:t>
                      </w:r>
                      <w:r w:rsidRPr="00AF1CD7">
                        <w:rPr>
                          <w:b/>
                        </w:rPr>
                        <w:t xml:space="preserve"> </w:t>
                      </w:r>
                    </w:p>
                    <w:p w:rsidR="00F9714F" w:rsidRPr="00AF1CD7" w:rsidRDefault="00F9714F" w:rsidP="00D170BC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Somerset</w:t>
                      </w:r>
                      <w:r w:rsidRPr="00AF1CD7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      </w:t>
                      </w:r>
                      <w:r w:rsidRPr="00AF1CD7">
                        <w:rPr>
                          <w:b/>
                        </w:rPr>
                        <w:t>TA11 7AN</w:t>
                      </w:r>
                    </w:p>
                  </w:txbxContent>
                </v:textbox>
              </v:shape>
            </w:pict>
          </mc:Fallback>
        </mc:AlternateContent>
      </w:r>
    </w:p>
    <w:p w:rsidR="008034E8" w:rsidRDefault="008034E8"/>
    <w:p w:rsidR="00AF1CD7" w:rsidRDefault="00AF1CD7"/>
    <w:p w:rsidR="00AF1CD7" w:rsidRDefault="001F678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252730</wp:posOffset>
                </wp:positionV>
                <wp:extent cx="5519420" cy="6934200"/>
                <wp:effectExtent l="7620" t="10795" r="6985" b="825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9420" cy="693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14F" w:rsidRDefault="00F9714F" w:rsidP="00AF1CD7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13</w:t>
                            </w:r>
                          </w:p>
                          <w:p w:rsidR="00F9714F" w:rsidRPr="00AF1CD7" w:rsidRDefault="00F9714F" w:rsidP="00AF1CD7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BS </w:t>
                            </w:r>
                            <w:r w:rsidRPr="00AF1C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EN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126</w:t>
                            </w:r>
                            <w:r w:rsidR="00DA0875">
                              <w:rPr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:20</w:t>
                            </w:r>
                            <w:r w:rsidR="00676971">
                              <w:rPr>
                                <w:b/>
                                <w:sz w:val="24"/>
                                <w:szCs w:val="24"/>
                              </w:rPr>
                              <w:t>13</w:t>
                            </w:r>
                          </w:p>
                          <w:p w:rsidR="00F9714F" w:rsidRPr="0037330C" w:rsidRDefault="00F9714F" w:rsidP="00AF1CD7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Aggregates for Concrete</w:t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Particle shape</w:t>
                            </w:r>
                            <w:r w:rsidRPr="0070704E">
                              <w:rPr>
                                <w:b/>
                              </w:rPr>
                              <w:t xml:space="preserve">: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Declared Value</w:t>
                            </w:r>
                            <w:r>
                              <w:tab/>
                            </w:r>
                            <w:r>
                              <w:tab/>
                              <w:t>Fl</w:t>
                            </w:r>
                            <w:r w:rsidR="00D06E03">
                              <w:rPr>
                                <w:vertAlign w:val="subscript"/>
                              </w:rPr>
                              <w:t>15</w:t>
                            </w:r>
                            <w:r>
                              <w:t xml:space="preserve"> </w:t>
                            </w:r>
                            <w:r>
                              <w:tab/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Particle size</w:t>
                            </w:r>
                            <w:r w:rsidRPr="0070704E">
                              <w:rPr>
                                <w:b/>
                              </w:rPr>
                              <w:t xml:space="preserve">: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Designation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2F108E">
                              <w:t>4</w:t>
                            </w:r>
                            <w:r w:rsidR="00A2182B">
                              <w:t>/</w:t>
                            </w:r>
                            <w:r w:rsidR="002F108E">
                              <w:t>10</w:t>
                            </w:r>
                            <w:r w:rsidR="00CE17AA">
                              <w:t xml:space="preserve">mm </w:t>
                            </w:r>
                            <w:r>
                              <w:t>S/S Limestone</w:t>
                            </w:r>
                            <w:r>
                              <w:tab/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Particle density</w:t>
                            </w:r>
                            <w:r w:rsidRPr="0070704E">
                              <w:rPr>
                                <w:b/>
                              </w:rPr>
                              <w:t xml:space="preserve">: 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Declared Value</w:t>
                            </w:r>
                            <w:r>
                              <w:tab/>
                            </w:r>
                            <w:r>
                              <w:tab/>
                              <w:t>2.70 Mg/m</w:t>
                            </w:r>
                            <w:r w:rsidRPr="00B85887"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 xml:space="preserve"> </w:t>
                            </w:r>
                            <w:r>
                              <w:tab/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 w:rsidRPr="0070704E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leanliness</w:t>
                            </w:r>
                            <w:r w:rsidRPr="0070704E">
                              <w:rPr>
                                <w:b/>
                              </w:rPr>
                              <w:t>:</w:t>
                            </w:r>
                            <w:r>
                              <w:tab/>
                              <w:t>Fines Quality</w:t>
                            </w:r>
                            <w:r>
                              <w:tab/>
                              <w:t>Pass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ind w:left="720" w:firstLine="720"/>
                              <w:jc w:val="both"/>
                            </w:pPr>
                            <w:r>
                              <w:t>Shell Content</w:t>
                            </w:r>
                            <w:r>
                              <w:tab/>
                              <w:t>Pass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  <w:t>SC</w:t>
                            </w:r>
                            <w:r w:rsidRPr="00B85887">
                              <w:rPr>
                                <w:vertAlign w:val="subscript"/>
                              </w:rPr>
                              <w:t>10</w:t>
                            </w:r>
                          </w:p>
                          <w:p w:rsidR="00F9714F" w:rsidRPr="00B85887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Resistance to Fragmentation/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</w:t>
                            </w:r>
                            <w:r w:rsidRPr="00B85887">
                              <w:rPr>
                                <w:b/>
                              </w:rPr>
                              <w:t>Crushing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 w:rsidR="000205DC" w:rsidRPr="000205DC">
                              <w:t xml:space="preserve"> </w:t>
                            </w:r>
                            <w:r w:rsidR="000205DC">
                              <w:tab/>
                            </w:r>
                            <w:r w:rsidR="000205DC">
                              <w:tab/>
                            </w:r>
                            <w:r w:rsidR="000205DC">
                              <w:tab/>
                            </w:r>
                            <w:r w:rsidR="000205DC">
                              <w:tab/>
                            </w:r>
                            <w:r w:rsidR="000205DC">
                              <w:tab/>
                            </w:r>
                            <w:r w:rsidR="000205DC">
                              <w:tab/>
                              <w:t>LA</w:t>
                            </w:r>
                            <w:r w:rsidR="000205DC" w:rsidRPr="00B85887">
                              <w:rPr>
                                <w:vertAlign w:val="subscript"/>
                              </w:rPr>
                              <w:t>2</w:t>
                            </w:r>
                            <w:r w:rsidR="000205DC">
                              <w:rPr>
                                <w:vertAlign w:val="subscript"/>
                              </w:rPr>
                              <w:t>5</w:t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Resistance to Polishing</w:t>
                            </w:r>
                            <w:r w:rsidRPr="0070704E">
                              <w:rPr>
                                <w:b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PSV</w:t>
                            </w:r>
                            <w:r w:rsidR="00AB4719">
                              <w:rPr>
                                <w:vertAlign w:val="subscript"/>
                              </w:rPr>
                              <w:t>3</w:t>
                            </w:r>
                            <w:r w:rsidR="008D0706">
                              <w:rPr>
                                <w:vertAlign w:val="subscript"/>
                              </w:rPr>
                              <w:t>7</w:t>
                            </w:r>
                            <w:r>
                              <w:t xml:space="preserve"> </w:t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Resistance to Abrasion</w:t>
                            </w:r>
                            <w:r w:rsidRPr="0070704E">
                              <w:rPr>
                                <w:b/>
                              </w:rPr>
                              <w:t>:</w:t>
                            </w:r>
                            <w:r w:rsidRPr="0070704E">
                              <w:rPr>
                                <w:b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AAV</w:t>
                            </w:r>
                            <w:r w:rsidRPr="00B85887">
                              <w:rPr>
                                <w:vertAlign w:val="subscript"/>
                              </w:rPr>
                              <w:t>1</w:t>
                            </w:r>
                            <w:r w:rsidR="00D06E03">
                              <w:rPr>
                                <w:vertAlign w:val="subscript"/>
                              </w:rPr>
                              <w:t>5</w:t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Resistance to Wear</w:t>
                            </w:r>
                            <w:r w:rsidRPr="0070704E">
                              <w:rPr>
                                <w:b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</w:t>
                            </w:r>
                            <w:r w:rsidRPr="00B85887">
                              <w:rPr>
                                <w:vertAlign w:val="subscript"/>
                              </w:rPr>
                              <w:t>DE</w:t>
                            </w:r>
                            <w:r>
                              <w:t>1</w:t>
                            </w:r>
                            <w:r w:rsidR="00525DD2">
                              <w:t>5</w:t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Composition/Content</w:t>
                            </w:r>
                            <w:r w:rsidRPr="0070704E">
                              <w:rPr>
                                <w:b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  <w:t>Chlorides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&lt;0.01% C</w:t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  <w:t>Acid soluble sulphates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AS</w:t>
                            </w:r>
                            <w:r w:rsidRPr="009C25FE">
                              <w:rPr>
                                <w:vertAlign w:val="subscript"/>
                              </w:rPr>
                              <w:t>0.</w:t>
                            </w:r>
                            <w:r w:rsidR="00D06E03"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:rsidR="00D06E03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D06E03">
                              <w:t>Water soluble sulphates</w:t>
                            </w:r>
                            <w:r w:rsidR="00D06E03">
                              <w:tab/>
                            </w:r>
                            <w:r w:rsidR="00D06E03">
                              <w:tab/>
                              <w:t>SS</w:t>
                            </w:r>
                            <w:r w:rsidR="00D06E03" w:rsidRPr="009C25FE">
                              <w:rPr>
                                <w:vertAlign w:val="subscript"/>
                              </w:rPr>
                              <w:t>0.</w:t>
                            </w:r>
                            <w:r w:rsidR="00D06E03"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:rsidR="00F9714F" w:rsidRDefault="00F9714F" w:rsidP="00D06E03">
                            <w:pPr>
                              <w:spacing w:after="0" w:line="240" w:lineRule="auto"/>
                              <w:ind w:left="720" w:firstLine="720"/>
                              <w:jc w:val="both"/>
                            </w:pPr>
                            <w:r>
                              <w:t>Total sulphur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&lt;1.0% S</w:t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  <w:t>Rate of Hardening</w:t>
                            </w:r>
                            <w:r w:rsidR="00D06E03">
                              <w:t xml:space="preserve"> (Humus)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DB6F8B">
                              <w:t xml:space="preserve"> </w:t>
                            </w:r>
                            <w:r w:rsidR="00D06E03">
                              <w:t>Negative</w:t>
                            </w:r>
                          </w:p>
                          <w:p w:rsidR="00F9714F" w:rsidRPr="009C25FE" w:rsidRDefault="00F9714F" w:rsidP="009C25FE">
                            <w:pPr>
                              <w:spacing w:after="0" w:line="240" w:lineRule="auto"/>
                              <w:jc w:val="both"/>
                              <w:rPr>
                                <w:vertAlign w:val="sub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>Carbonate content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&gt;90.0% CO</w:t>
                            </w:r>
                            <w:r w:rsidRPr="009C25FE"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Volume stability</w:t>
                            </w:r>
                            <w:r w:rsidRPr="0070704E">
                              <w:rPr>
                                <w:b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4D4B66">
                              <w:t>Drying Shrinkage</w:t>
                            </w:r>
                            <w:r>
                              <w:tab/>
                              <w:t>&lt;0.040% WS</w:t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</w:rPr>
                              <w:t>Water Absorption</w:t>
                            </w:r>
                            <w:r w:rsidRPr="0070704E">
                              <w:rPr>
                                <w:b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0.</w:t>
                            </w:r>
                            <w:r w:rsidR="008D0706">
                              <w:t>7</w:t>
                            </w:r>
                            <w:r>
                              <w:t>0% WA</w:t>
                            </w:r>
                          </w:p>
                          <w:p w:rsidR="00F9714F" w:rsidRDefault="00F9714F" w:rsidP="009C25FE">
                            <w:pPr>
                              <w:spacing w:after="0" w:line="36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Durability against ASR</w:t>
                            </w:r>
                            <w:r w:rsidRPr="0070704E">
                              <w:rPr>
                                <w:b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Low Risk - Petrographic</w:t>
                            </w:r>
                          </w:p>
                          <w:p w:rsidR="00F9714F" w:rsidRDefault="00F9714F" w:rsidP="009C25FE">
                            <w:pPr>
                              <w:spacing w:after="0" w:line="360" w:lineRule="auto"/>
                              <w:jc w:val="both"/>
                            </w:pPr>
                            <w:r w:rsidRPr="0070704E">
                              <w:rPr>
                                <w:b/>
                              </w:rPr>
                              <w:t>Durability against Freeze Thaw: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</w:t>
                            </w:r>
                            <w:r w:rsidR="008D0706">
                              <w:t>S</w:t>
                            </w:r>
                            <w:r w:rsidR="00D06E03">
                              <w:rPr>
                                <w:vertAlign w:val="subscript"/>
                              </w:rPr>
                              <w:t>5</w:t>
                            </w:r>
                          </w:p>
                          <w:p w:rsidR="00F9714F" w:rsidRDefault="00F9714F" w:rsidP="009C25FE">
                            <w:pPr>
                              <w:spacing w:after="0"/>
                            </w:pPr>
                            <w:r w:rsidRPr="0070704E">
                              <w:rPr>
                                <w:b/>
                              </w:rPr>
                              <w:t>Dangerous Substances:</w:t>
                            </w:r>
                            <w:r w:rsidRPr="0070704E">
                              <w:rPr>
                                <w:b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See Note</w:t>
                            </w:r>
                          </w:p>
                          <w:p w:rsidR="006F60BA" w:rsidRDefault="006F60BA" w:rsidP="009C25FE">
                            <w:pPr>
                              <w:spacing w:after="0"/>
                            </w:pPr>
                          </w:p>
                          <w:p w:rsidR="006F60BA" w:rsidRDefault="006F60BA" w:rsidP="009C25FE">
                            <w:pPr>
                              <w:spacing w:after="0"/>
                            </w:pPr>
                          </w:p>
                          <w:p w:rsidR="00F9714F" w:rsidRPr="009C5379" w:rsidRDefault="00F9714F" w:rsidP="009C25FE">
                            <w:pPr>
                              <w:spacing w:after="0"/>
                              <w:ind w:left="720" w:hanging="720"/>
                              <w:rPr>
                                <w:sz w:val="20"/>
                                <w:szCs w:val="20"/>
                              </w:rPr>
                            </w:pPr>
                            <w:r w:rsidRPr="009C5379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Note:</w:t>
                            </w:r>
                            <w:r w:rsidRPr="009C537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C5379">
                              <w:rPr>
                                <w:sz w:val="20"/>
                                <w:szCs w:val="20"/>
                              </w:rPr>
                              <w:tab/>
                              <w:t>Information on Dangerous Substances will only be given when and where required in the appropriate form.  Refer to BS EN 771-3:2011, Annex ZA3.</w:t>
                            </w:r>
                          </w:p>
                          <w:p w:rsidR="00F9714F" w:rsidRDefault="00F9714F" w:rsidP="009C25FE">
                            <w:pPr>
                              <w:spacing w:after="0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21.6pt;margin-top:19.9pt;width:434.6pt;height:54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">
                <v:textbox>
                  <w:txbxContent>
                    <w:p w:rsidR="00F9714F" w:rsidRDefault="00F9714F" w:rsidP="00AF1CD7">
                      <w:pPr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13</w:t>
                      </w:r>
                    </w:p>
                    <w:p w:rsidR="00F9714F" w:rsidRPr="00AF1CD7" w:rsidRDefault="00F9714F" w:rsidP="00AF1CD7">
                      <w:pPr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BS </w:t>
                      </w:r>
                      <w:r w:rsidRPr="00AF1CD7">
                        <w:rPr>
                          <w:b/>
                          <w:sz w:val="24"/>
                          <w:szCs w:val="24"/>
                        </w:rPr>
                        <w:t xml:space="preserve">EN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126</w:t>
                      </w:r>
                      <w:r w:rsidR="00DA0875">
                        <w:rPr>
                          <w:b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:20</w:t>
                      </w:r>
                      <w:r w:rsidR="00676971">
                        <w:rPr>
                          <w:b/>
                          <w:sz w:val="24"/>
                          <w:szCs w:val="24"/>
                        </w:rPr>
                        <w:t>13</w:t>
                      </w:r>
                    </w:p>
                    <w:p w:rsidR="00F9714F" w:rsidRPr="0037330C" w:rsidRDefault="00F9714F" w:rsidP="00AF1CD7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Aggregates for Concrete</w:t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Particle shape</w:t>
                      </w:r>
                      <w:r w:rsidRPr="0070704E">
                        <w:rPr>
                          <w:b/>
                        </w:rPr>
                        <w:t xml:space="preserve">: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Declared Value</w:t>
                      </w:r>
                      <w:r>
                        <w:tab/>
                      </w:r>
                      <w:r>
                        <w:tab/>
                        <w:t>Fl</w:t>
                      </w:r>
                      <w:r w:rsidR="00D06E03">
                        <w:rPr>
                          <w:vertAlign w:val="subscript"/>
                        </w:rPr>
                        <w:t>15</w:t>
                      </w:r>
                      <w:r>
                        <w:t xml:space="preserve"> </w:t>
                      </w:r>
                      <w:r>
                        <w:tab/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Particle size</w:t>
                      </w:r>
                      <w:r w:rsidRPr="0070704E">
                        <w:rPr>
                          <w:b/>
                        </w:rPr>
                        <w:t xml:space="preserve">: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Designation</w:t>
                      </w:r>
                      <w:r>
                        <w:tab/>
                      </w:r>
                      <w:r>
                        <w:tab/>
                      </w:r>
                      <w:r w:rsidR="002F108E">
                        <w:t>4</w:t>
                      </w:r>
                      <w:r w:rsidR="00A2182B">
                        <w:t>/</w:t>
                      </w:r>
                      <w:r w:rsidR="002F108E">
                        <w:t>10</w:t>
                      </w:r>
                      <w:r w:rsidR="00CE17AA">
                        <w:t xml:space="preserve">mm </w:t>
                      </w:r>
                      <w:r>
                        <w:t>S/S Limestone</w:t>
                      </w:r>
                      <w:r>
                        <w:tab/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Particle density</w:t>
                      </w:r>
                      <w:r w:rsidRPr="0070704E">
                        <w:rPr>
                          <w:b/>
                        </w:rPr>
                        <w:t xml:space="preserve">: </w:t>
                      </w:r>
                      <w:r>
                        <w:tab/>
                      </w:r>
                      <w:r>
                        <w:tab/>
                        <w:t xml:space="preserve"> Declared Value</w:t>
                      </w:r>
                      <w:r>
                        <w:tab/>
                      </w:r>
                      <w:r>
                        <w:tab/>
                        <w:t>2.70 Mg/m</w:t>
                      </w:r>
                      <w:r w:rsidRPr="00B85887">
                        <w:rPr>
                          <w:vertAlign w:val="superscript"/>
                        </w:rPr>
                        <w:t>3</w:t>
                      </w:r>
                      <w:r>
                        <w:t xml:space="preserve"> </w:t>
                      </w:r>
                      <w:r>
                        <w:tab/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 w:rsidRPr="0070704E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leanliness</w:t>
                      </w:r>
                      <w:r w:rsidRPr="0070704E">
                        <w:rPr>
                          <w:b/>
                        </w:rPr>
                        <w:t>:</w:t>
                      </w:r>
                      <w:r>
                        <w:tab/>
                        <w:t>Fines Quality</w:t>
                      </w:r>
                      <w:r>
                        <w:tab/>
                        <w:t>Pass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ind w:left="720" w:firstLine="720"/>
                        <w:jc w:val="both"/>
                      </w:pPr>
                      <w:r>
                        <w:t>Shell Content</w:t>
                      </w:r>
                      <w:r>
                        <w:tab/>
                        <w:t>Pass</w:t>
                      </w:r>
                      <w:r>
                        <w:tab/>
                      </w:r>
                      <w:r>
                        <w:tab/>
                        <w:t xml:space="preserve">    </w:t>
                      </w:r>
                      <w:bookmarkStart w:id="1" w:name="_GoBack"/>
                      <w:bookmarkEnd w:id="1"/>
                      <w:r>
                        <w:tab/>
                        <w:t>SC</w:t>
                      </w:r>
                      <w:r w:rsidRPr="00B85887">
                        <w:rPr>
                          <w:vertAlign w:val="subscript"/>
                        </w:rPr>
                        <w:t>10</w:t>
                      </w:r>
                    </w:p>
                    <w:p w:rsidR="00F9714F" w:rsidRPr="00B85887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Resistance to Fragmentation/</w:t>
                      </w:r>
                      <w:r>
                        <w:rPr>
                          <w:b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</w:t>
                      </w:r>
                      <w:r w:rsidRPr="00B85887">
                        <w:rPr>
                          <w:b/>
                        </w:rPr>
                        <w:t>Crushing</w:t>
                      </w:r>
                      <w:r>
                        <w:rPr>
                          <w:b/>
                        </w:rPr>
                        <w:t>:</w:t>
                      </w:r>
                      <w:r w:rsidR="000205DC" w:rsidRPr="000205DC">
                        <w:t xml:space="preserve"> </w:t>
                      </w:r>
                      <w:r w:rsidR="000205DC">
                        <w:tab/>
                      </w:r>
                      <w:r w:rsidR="000205DC">
                        <w:tab/>
                      </w:r>
                      <w:r w:rsidR="000205DC">
                        <w:tab/>
                      </w:r>
                      <w:r w:rsidR="000205DC">
                        <w:tab/>
                      </w:r>
                      <w:r w:rsidR="000205DC">
                        <w:tab/>
                      </w:r>
                      <w:r w:rsidR="000205DC">
                        <w:tab/>
                        <w:t>LA</w:t>
                      </w:r>
                      <w:r w:rsidR="000205DC" w:rsidRPr="00B85887">
                        <w:rPr>
                          <w:vertAlign w:val="subscript"/>
                        </w:rPr>
                        <w:t>2</w:t>
                      </w:r>
                      <w:r w:rsidR="000205DC">
                        <w:rPr>
                          <w:vertAlign w:val="subscript"/>
                        </w:rPr>
                        <w:t>5</w:t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Resistance to Polishing</w:t>
                      </w:r>
                      <w:r w:rsidRPr="0070704E">
                        <w:rPr>
                          <w:b/>
                        </w:rPr>
                        <w:t>:</w:t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PSV</w:t>
                      </w:r>
                      <w:r w:rsidR="00AB4719">
                        <w:rPr>
                          <w:vertAlign w:val="subscript"/>
                        </w:rPr>
                        <w:t>3</w:t>
                      </w:r>
                      <w:r w:rsidR="008D0706">
                        <w:rPr>
                          <w:vertAlign w:val="subscript"/>
                        </w:rPr>
                        <w:t>7</w:t>
                      </w:r>
                      <w:r>
                        <w:t xml:space="preserve"> </w:t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Resistance to Abrasion</w:t>
                      </w:r>
                      <w:r w:rsidRPr="0070704E">
                        <w:rPr>
                          <w:b/>
                        </w:rPr>
                        <w:t>:</w:t>
                      </w:r>
                      <w:r w:rsidRPr="0070704E">
                        <w:rPr>
                          <w:b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AAV</w:t>
                      </w:r>
                      <w:r w:rsidRPr="00B85887">
                        <w:rPr>
                          <w:vertAlign w:val="subscript"/>
                        </w:rPr>
                        <w:t>1</w:t>
                      </w:r>
                      <w:r w:rsidR="00D06E03">
                        <w:rPr>
                          <w:vertAlign w:val="subscript"/>
                        </w:rPr>
                        <w:t>5</w:t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Resistance to Wear</w:t>
                      </w:r>
                      <w:r w:rsidRPr="0070704E">
                        <w:rPr>
                          <w:b/>
                        </w:rPr>
                        <w:t>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</w:t>
                      </w:r>
                      <w:r w:rsidRPr="00B85887">
                        <w:rPr>
                          <w:vertAlign w:val="subscript"/>
                        </w:rPr>
                        <w:t>DE</w:t>
                      </w:r>
                      <w:r>
                        <w:t>1</w:t>
                      </w:r>
                      <w:r w:rsidR="00525DD2">
                        <w:t>5</w:t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Composition/Content</w:t>
                      </w:r>
                      <w:r w:rsidRPr="0070704E">
                        <w:rPr>
                          <w:b/>
                        </w:rPr>
                        <w:t>:</w:t>
                      </w:r>
                      <w:r>
                        <w:tab/>
                      </w:r>
                      <w:r>
                        <w:tab/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tab/>
                      </w:r>
                      <w:r>
                        <w:tab/>
                        <w:t>Chlorides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&lt;0.01% C</w:t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tab/>
                      </w:r>
                      <w:r>
                        <w:tab/>
                        <w:t>Acid soluble sulphates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AS</w:t>
                      </w:r>
                      <w:r w:rsidRPr="009C25FE">
                        <w:rPr>
                          <w:vertAlign w:val="subscript"/>
                        </w:rPr>
                        <w:t>0.</w:t>
                      </w:r>
                      <w:r w:rsidR="00D06E03">
                        <w:rPr>
                          <w:vertAlign w:val="subscript"/>
                        </w:rPr>
                        <w:t>2</w:t>
                      </w:r>
                    </w:p>
                    <w:p w:rsidR="00D06E03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 w:rsidR="00D06E03">
                        <w:t>Water soluble sulphates</w:t>
                      </w:r>
                      <w:r w:rsidR="00D06E03">
                        <w:tab/>
                      </w:r>
                      <w:r w:rsidR="00D06E03">
                        <w:tab/>
                        <w:t>SS</w:t>
                      </w:r>
                      <w:r w:rsidR="00D06E03" w:rsidRPr="009C25FE">
                        <w:rPr>
                          <w:vertAlign w:val="subscript"/>
                        </w:rPr>
                        <w:t>0.</w:t>
                      </w:r>
                      <w:r w:rsidR="00D06E03">
                        <w:rPr>
                          <w:vertAlign w:val="subscript"/>
                        </w:rPr>
                        <w:t>2</w:t>
                      </w:r>
                    </w:p>
                    <w:p w:rsidR="00F9714F" w:rsidRDefault="00F9714F" w:rsidP="00D06E03">
                      <w:pPr>
                        <w:spacing w:after="0" w:line="240" w:lineRule="auto"/>
                        <w:ind w:left="720" w:firstLine="720"/>
                        <w:jc w:val="both"/>
                      </w:pPr>
                      <w:r>
                        <w:t>Total sulphur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&lt;1.0% S</w:t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tab/>
                      </w:r>
                      <w:r>
                        <w:tab/>
                        <w:t>Rate of Hardening</w:t>
                      </w:r>
                      <w:r w:rsidR="00D06E03">
                        <w:t xml:space="preserve"> (Humus)</w:t>
                      </w:r>
                      <w:r>
                        <w:tab/>
                      </w:r>
                      <w:r>
                        <w:tab/>
                      </w:r>
                      <w:r w:rsidR="00DB6F8B">
                        <w:t xml:space="preserve"> </w:t>
                      </w:r>
                      <w:r w:rsidR="00D06E03">
                        <w:t>Negative</w:t>
                      </w:r>
                    </w:p>
                    <w:p w:rsidR="00F9714F" w:rsidRPr="009C25FE" w:rsidRDefault="00F9714F" w:rsidP="009C25FE">
                      <w:pPr>
                        <w:spacing w:after="0" w:line="240" w:lineRule="auto"/>
                        <w:jc w:val="both"/>
                        <w:rPr>
                          <w:vertAlign w:val="subscript"/>
                        </w:rPr>
                      </w:pPr>
                      <w:r>
                        <w:tab/>
                      </w:r>
                      <w:r>
                        <w:tab/>
                        <w:t>Carbonate content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&gt;90.0% CO</w:t>
                      </w:r>
                      <w:r w:rsidRPr="009C25FE">
                        <w:rPr>
                          <w:vertAlign w:val="subscript"/>
                        </w:rPr>
                        <w:t>2</w:t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Volume stability</w:t>
                      </w:r>
                      <w:r w:rsidRPr="0070704E">
                        <w:rPr>
                          <w:b/>
                        </w:rPr>
                        <w:t>:</w:t>
                      </w:r>
                      <w:r>
                        <w:tab/>
                      </w:r>
                      <w:r>
                        <w:tab/>
                      </w:r>
                      <w:r w:rsidR="004D4B66">
                        <w:t>Drying Shrinkage</w:t>
                      </w:r>
                      <w:r>
                        <w:tab/>
                        <w:t>&lt;0.040% WS</w:t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  <w:rPr>
                          <w:vertAlign w:val="superscript"/>
                        </w:rPr>
                      </w:pPr>
                      <w:r>
                        <w:rPr>
                          <w:b/>
                        </w:rPr>
                        <w:t>Water Absorption</w:t>
                      </w:r>
                      <w:r w:rsidRPr="0070704E">
                        <w:rPr>
                          <w:b/>
                        </w:rPr>
                        <w:t>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0.</w:t>
                      </w:r>
                      <w:r w:rsidR="008D0706">
                        <w:t>7</w:t>
                      </w:r>
                      <w:r>
                        <w:t>0% WA</w:t>
                      </w:r>
                    </w:p>
                    <w:p w:rsidR="00F9714F" w:rsidRDefault="00F9714F" w:rsidP="009C25FE">
                      <w:pPr>
                        <w:spacing w:after="0" w:line="360" w:lineRule="auto"/>
                        <w:jc w:val="both"/>
                      </w:pPr>
                      <w:r>
                        <w:rPr>
                          <w:b/>
                        </w:rPr>
                        <w:t>Durability against ASR</w:t>
                      </w:r>
                      <w:r w:rsidRPr="0070704E">
                        <w:rPr>
                          <w:b/>
                        </w:rPr>
                        <w:t>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Low Risk - Petrographic</w:t>
                      </w:r>
                    </w:p>
                    <w:p w:rsidR="00F9714F" w:rsidRDefault="00F9714F" w:rsidP="009C25FE">
                      <w:pPr>
                        <w:spacing w:after="0" w:line="360" w:lineRule="auto"/>
                        <w:jc w:val="both"/>
                      </w:pPr>
                      <w:r w:rsidRPr="0070704E">
                        <w:rPr>
                          <w:b/>
                        </w:rPr>
                        <w:t>Durability against Freeze Thaw: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</w:t>
                      </w:r>
                      <w:r w:rsidR="008D0706">
                        <w:t>S</w:t>
                      </w:r>
                      <w:r w:rsidR="00D06E03">
                        <w:rPr>
                          <w:vertAlign w:val="subscript"/>
                        </w:rPr>
                        <w:t>5</w:t>
                      </w:r>
                    </w:p>
                    <w:p w:rsidR="00F9714F" w:rsidRDefault="00F9714F" w:rsidP="009C25FE">
                      <w:pPr>
                        <w:spacing w:after="0"/>
                      </w:pPr>
                      <w:r w:rsidRPr="0070704E">
                        <w:rPr>
                          <w:b/>
                        </w:rPr>
                        <w:t>Dangerous Substances:</w:t>
                      </w:r>
                      <w:r w:rsidRPr="0070704E">
                        <w:rPr>
                          <w:b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See Note</w:t>
                      </w:r>
                    </w:p>
                    <w:p w:rsidR="006F60BA" w:rsidRDefault="006F60BA" w:rsidP="009C25FE">
                      <w:pPr>
                        <w:spacing w:after="0"/>
                      </w:pPr>
                    </w:p>
                    <w:p w:rsidR="006F60BA" w:rsidRDefault="006F60BA" w:rsidP="009C25FE">
                      <w:pPr>
                        <w:spacing w:after="0"/>
                      </w:pPr>
                    </w:p>
                    <w:p w:rsidR="00F9714F" w:rsidRPr="009C5379" w:rsidRDefault="00F9714F" w:rsidP="009C25FE">
                      <w:pPr>
                        <w:spacing w:after="0"/>
                        <w:ind w:left="720" w:hanging="720"/>
                        <w:rPr>
                          <w:sz w:val="20"/>
                          <w:szCs w:val="20"/>
                        </w:rPr>
                      </w:pPr>
                      <w:r w:rsidRPr="009C5379">
                        <w:rPr>
                          <w:b/>
                          <w:sz w:val="20"/>
                          <w:szCs w:val="20"/>
                          <w:u w:val="single"/>
                        </w:rPr>
                        <w:t>Note:</w:t>
                      </w:r>
                      <w:r w:rsidRPr="009C537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C5379">
                        <w:rPr>
                          <w:sz w:val="20"/>
                          <w:szCs w:val="20"/>
                        </w:rPr>
                        <w:tab/>
                        <w:t>Information on Dangerous Substances will only be given when and where required in the appropriate form.  Refer to BS EN 771-3:2011, Annex ZA3.</w:t>
                      </w:r>
                    </w:p>
                    <w:p w:rsidR="00F9714F" w:rsidRDefault="00F9714F" w:rsidP="009C25FE">
                      <w:pPr>
                        <w:spacing w:after="0"/>
                      </w:pP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AF1CD7" w:rsidSect="008034E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AAA" w:rsidRDefault="00A70AAA" w:rsidP="00237629">
      <w:pPr>
        <w:spacing w:after="0" w:line="240" w:lineRule="auto"/>
      </w:pPr>
      <w:r>
        <w:separator/>
      </w:r>
    </w:p>
  </w:endnote>
  <w:endnote w:type="continuationSeparator" w:id="0">
    <w:p w:rsidR="00A70AAA" w:rsidRDefault="00A70AAA" w:rsidP="00237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629" w:rsidRPr="00A42836" w:rsidRDefault="003073C5" w:rsidP="00237629">
    <w:pPr>
      <w:pStyle w:val="Footer"/>
      <w:rPr>
        <w:sz w:val="16"/>
        <w:szCs w:val="16"/>
      </w:rPr>
    </w:pPr>
    <w:r>
      <w:rPr>
        <w:sz w:val="16"/>
        <w:szCs w:val="16"/>
      </w:rPr>
      <w:t>ISSUE</w:t>
    </w:r>
    <w:r w:rsidR="00237629" w:rsidRPr="00A42836">
      <w:rPr>
        <w:sz w:val="16"/>
        <w:szCs w:val="16"/>
      </w:rPr>
      <w:t xml:space="preserve">: </w:t>
    </w:r>
    <w:r>
      <w:rPr>
        <w:sz w:val="16"/>
        <w:szCs w:val="16"/>
      </w:rPr>
      <w:t>MARCH 2018</w:t>
    </w:r>
  </w:p>
  <w:p w:rsidR="00237629" w:rsidRDefault="00237629">
    <w:pPr>
      <w:pStyle w:val="Footer"/>
    </w:pPr>
  </w:p>
  <w:p w:rsidR="00237629" w:rsidRDefault="002376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AAA" w:rsidRDefault="00A70AAA" w:rsidP="00237629">
      <w:pPr>
        <w:spacing w:after="0" w:line="240" w:lineRule="auto"/>
      </w:pPr>
      <w:r>
        <w:separator/>
      </w:r>
    </w:p>
  </w:footnote>
  <w:footnote w:type="continuationSeparator" w:id="0">
    <w:p w:rsidR="00A70AAA" w:rsidRDefault="00A70AAA" w:rsidP="002376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B9"/>
    <w:rsid w:val="000205DC"/>
    <w:rsid w:val="000458B9"/>
    <w:rsid w:val="000661EA"/>
    <w:rsid w:val="000C7CD6"/>
    <w:rsid w:val="001F6782"/>
    <w:rsid w:val="00237629"/>
    <w:rsid w:val="002A4E91"/>
    <w:rsid w:val="002F108E"/>
    <w:rsid w:val="003073C5"/>
    <w:rsid w:val="0037330C"/>
    <w:rsid w:val="00380E6B"/>
    <w:rsid w:val="00446146"/>
    <w:rsid w:val="0047524B"/>
    <w:rsid w:val="004D4B66"/>
    <w:rsid w:val="00525DD2"/>
    <w:rsid w:val="005C1BB0"/>
    <w:rsid w:val="005F627A"/>
    <w:rsid w:val="006645F5"/>
    <w:rsid w:val="00676971"/>
    <w:rsid w:val="006F60BA"/>
    <w:rsid w:val="00760B02"/>
    <w:rsid w:val="007B3CE0"/>
    <w:rsid w:val="008034E8"/>
    <w:rsid w:val="00845561"/>
    <w:rsid w:val="00882AFE"/>
    <w:rsid w:val="0088769F"/>
    <w:rsid w:val="008D0706"/>
    <w:rsid w:val="008D0952"/>
    <w:rsid w:val="0093438C"/>
    <w:rsid w:val="009C25FE"/>
    <w:rsid w:val="009C5379"/>
    <w:rsid w:val="00A10AA7"/>
    <w:rsid w:val="00A2182B"/>
    <w:rsid w:val="00A40E57"/>
    <w:rsid w:val="00A4649A"/>
    <w:rsid w:val="00A70AAA"/>
    <w:rsid w:val="00A7156D"/>
    <w:rsid w:val="00AB4719"/>
    <w:rsid w:val="00AB7F3A"/>
    <w:rsid w:val="00AF1CD7"/>
    <w:rsid w:val="00B015A9"/>
    <w:rsid w:val="00B85887"/>
    <w:rsid w:val="00C83092"/>
    <w:rsid w:val="00CE17AA"/>
    <w:rsid w:val="00D06E03"/>
    <w:rsid w:val="00D170BC"/>
    <w:rsid w:val="00D41C19"/>
    <w:rsid w:val="00DA0875"/>
    <w:rsid w:val="00DA6A0F"/>
    <w:rsid w:val="00DB6F8B"/>
    <w:rsid w:val="00E77C67"/>
    <w:rsid w:val="00F03EB7"/>
    <w:rsid w:val="00F1521E"/>
    <w:rsid w:val="00F9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418E5D-1EDE-434B-8383-5E61F3A9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4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5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8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376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629"/>
  </w:style>
  <w:style w:type="paragraph" w:styleId="Footer">
    <w:name w:val="footer"/>
    <w:basedOn w:val="Normal"/>
    <w:link w:val="FooterChar"/>
    <w:uiPriority w:val="99"/>
    <w:unhideWhenUsed/>
    <w:rsid w:val="002376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 Morris Ltd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Administrator</dc:creator>
  <cp:lastModifiedBy>Peter Bryant</cp:lastModifiedBy>
  <cp:revision>2</cp:revision>
  <cp:lastPrinted>2013-01-28T11:13:00Z</cp:lastPrinted>
  <dcterms:created xsi:type="dcterms:W3CDTF">2018-03-06T14:51:00Z</dcterms:created>
  <dcterms:modified xsi:type="dcterms:W3CDTF">2018-03-06T14:51:00Z</dcterms:modified>
</cp:coreProperties>
</file>